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AA30"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TO:                         CSEA Members</w:t>
      </w:r>
    </w:p>
    <w:p w14:paraId="6712C3AF"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 </w:t>
      </w:r>
    </w:p>
    <w:p w14:paraId="55E9FF04"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FROM:                  CSEA State Operations</w:t>
      </w:r>
    </w:p>
    <w:p w14:paraId="0CE9329E"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 </w:t>
      </w:r>
    </w:p>
    <w:p w14:paraId="69479C08"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DATE:                    April 29, 2020</w:t>
      </w:r>
    </w:p>
    <w:p w14:paraId="7B39C76E"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 </w:t>
      </w:r>
    </w:p>
    <w:p w14:paraId="72A4AFB5"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RE:                         Overtime Compensation for Work in a Lower Salary Grade</w:t>
      </w:r>
    </w:p>
    <w:p w14:paraId="32F5B08F"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 </w:t>
      </w:r>
    </w:p>
    <w:p w14:paraId="168336E4"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CSEA members may be asked to volunteer to assist with Department of Labor (DOL) Unemployment Insurance Calls and the Department of Health (DOH) COVID-19 hotline. The question is at what rate of pay is overtime paid for such assignments, especially if the work is in a lower graded position.</w:t>
      </w:r>
    </w:p>
    <w:p w14:paraId="42DD939B"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 </w:t>
      </w:r>
    </w:p>
    <w:p w14:paraId="497485CA"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The Division of Budget Bulletin G-1024 (</w:t>
      </w:r>
      <w:hyperlink r:id="rId4" w:history="1">
        <w:r w:rsidRPr="00676B15">
          <w:rPr>
            <w:rFonts w:ascii="Calibri" w:eastAsia="Times New Roman" w:hAnsi="Calibri" w:cs="Calibri"/>
            <w:color w:val="0563C1"/>
            <w:sz w:val="22"/>
            <w:szCs w:val="22"/>
            <w:u w:val="single"/>
          </w:rPr>
          <w:t>https://www.budget.ny.gov/guide/bprm/g/g-1024.html</w:t>
        </w:r>
      </w:hyperlink>
      <w:r w:rsidRPr="00676B15">
        <w:rPr>
          <w:rFonts w:ascii="Calibri" w:eastAsia="Times New Roman" w:hAnsi="Calibri" w:cs="Calibri"/>
          <w:color w:val="000000"/>
          <w:sz w:val="22"/>
          <w:szCs w:val="22"/>
        </w:rPr>
        <w:t>) is controlling. There are two scenarios:</w:t>
      </w:r>
    </w:p>
    <w:p w14:paraId="163D601D" w14:textId="77777777" w:rsidR="00676B15" w:rsidRPr="00676B15" w:rsidRDefault="00676B15" w:rsidP="00676B15">
      <w:pPr>
        <w:ind w:firstLine="720"/>
        <w:rPr>
          <w:rFonts w:ascii="Calibri" w:eastAsia="Times New Roman" w:hAnsi="Calibri" w:cs="Calibri"/>
          <w:color w:val="000000"/>
          <w:sz w:val="22"/>
          <w:szCs w:val="22"/>
        </w:rPr>
      </w:pPr>
      <w:r w:rsidRPr="00676B15">
        <w:rPr>
          <w:rFonts w:ascii="Calibri" w:eastAsia="Times New Roman" w:hAnsi="Calibri" w:cs="Calibri"/>
          <w:color w:val="000000"/>
          <w:sz w:val="22"/>
          <w:szCs w:val="22"/>
        </w:rPr>
        <w:t> </w:t>
      </w:r>
    </w:p>
    <w:p w14:paraId="4B9D082F"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When the overtime is worked in a lower graded position, the employee is paid at a rate based on the average of their regular position and the lower graded position.</w:t>
      </w:r>
    </w:p>
    <w:p w14:paraId="624FD022"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 </w:t>
      </w:r>
    </w:p>
    <w:p w14:paraId="2AF0991F"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 xml:space="preserve">However, if the employee’s agreement is obtained in advance, the employee should receive compensation in the </w:t>
      </w:r>
      <w:proofErr w:type="gramStart"/>
      <w:r w:rsidRPr="00676B15">
        <w:rPr>
          <w:rFonts w:ascii="Calibri" w:eastAsia="Times New Roman" w:hAnsi="Calibri" w:cs="Calibri"/>
          <w:color w:val="000000"/>
          <w:sz w:val="22"/>
          <w:szCs w:val="22"/>
        </w:rPr>
        <w:t>amount  of</w:t>
      </w:r>
      <w:proofErr w:type="gramEnd"/>
      <w:r w:rsidRPr="00676B15">
        <w:rPr>
          <w:rFonts w:ascii="Calibri" w:eastAsia="Times New Roman" w:hAnsi="Calibri" w:cs="Calibri"/>
          <w:color w:val="000000"/>
          <w:sz w:val="22"/>
          <w:szCs w:val="22"/>
        </w:rPr>
        <w:t xml:space="preserve"> one and one and ½ times the regular hourly rate of pay of the maximum salary of the lower position, plus longevity.  The employee would be eligible as long as that amount does not exceed one and ½ times the rate of pay of the </w:t>
      </w:r>
      <w:proofErr w:type="gramStart"/>
      <w:r w:rsidRPr="00676B15">
        <w:rPr>
          <w:rFonts w:ascii="Calibri" w:eastAsia="Times New Roman" w:hAnsi="Calibri" w:cs="Calibri"/>
          <w:color w:val="000000"/>
          <w:sz w:val="22"/>
          <w:szCs w:val="22"/>
        </w:rPr>
        <w:t>employees</w:t>
      </w:r>
      <w:proofErr w:type="gramEnd"/>
      <w:r w:rsidRPr="00676B15">
        <w:rPr>
          <w:rFonts w:ascii="Calibri" w:eastAsia="Times New Roman" w:hAnsi="Calibri" w:cs="Calibri"/>
          <w:color w:val="000000"/>
          <w:sz w:val="22"/>
          <w:szCs w:val="22"/>
        </w:rPr>
        <w:t xml:space="preserve"> regular position.</w:t>
      </w:r>
    </w:p>
    <w:p w14:paraId="6B2EFBE6"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 </w:t>
      </w:r>
    </w:p>
    <w:p w14:paraId="048284E5"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Employees can be mandated to perform DOL UI and other COVID-19 related work during their regularly scheduled workweek.  Those volunteering or mandated to perform such work during their regularly scheduled workweek will be paid at their regular rate of pay as such assignments will simply be considered “time worked.” </w:t>
      </w:r>
    </w:p>
    <w:p w14:paraId="1E30ECAE" w14:textId="77777777" w:rsidR="00676B15" w:rsidRPr="00676B15" w:rsidRDefault="00676B15" w:rsidP="00676B15">
      <w:pPr>
        <w:ind w:firstLine="720"/>
        <w:rPr>
          <w:rFonts w:ascii="Calibri" w:eastAsia="Times New Roman" w:hAnsi="Calibri" w:cs="Calibri"/>
          <w:color w:val="000000"/>
          <w:sz w:val="22"/>
          <w:szCs w:val="22"/>
        </w:rPr>
      </w:pPr>
      <w:r w:rsidRPr="00676B15">
        <w:rPr>
          <w:rFonts w:ascii="Calibri" w:eastAsia="Times New Roman" w:hAnsi="Calibri" w:cs="Calibri"/>
          <w:color w:val="000000"/>
          <w:sz w:val="22"/>
          <w:szCs w:val="22"/>
        </w:rPr>
        <w:t> </w:t>
      </w:r>
    </w:p>
    <w:p w14:paraId="55F49E7C"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Employees who sign-up for DOL or DOH shifts outside of their regular work hours should make sure to confirm the compensation for the assignment.</w:t>
      </w:r>
    </w:p>
    <w:p w14:paraId="2470DBA2"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 </w:t>
      </w:r>
    </w:p>
    <w:p w14:paraId="18A68E80"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Overtime pay is monetary compensation for time worked at 40 hours or more per workweek.  The difference between 37.5 hours and 40 hours is compensatory time.</w:t>
      </w:r>
    </w:p>
    <w:p w14:paraId="48B58444"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 </w:t>
      </w:r>
    </w:p>
    <w:p w14:paraId="769FEE48" w14:textId="77777777" w:rsidR="00676B15" w:rsidRPr="00676B15" w:rsidRDefault="00676B15" w:rsidP="00676B15">
      <w:pPr>
        <w:rPr>
          <w:rFonts w:ascii="Calibri" w:eastAsia="Times New Roman" w:hAnsi="Calibri" w:cs="Calibri"/>
          <w:color w:val="000000"/>
          <w:sz w:val="22"/>
          <w:szCs w:val="22"/>
        </w:rPr>
      </w:pPr>
      <w:r w:rsidRPr="00676B15">
        <w:rPr>
          <w:rFonts w:ascii="Calibri" w:eastAsia="Times New Roman" w:hAnsi="Calibri" w:cs="Calibri"/>
          <w:color w:val="000000"/>
          <w:sz w:val="22"/>
          <w:szCs w:val="22"/>
        </w:rPr>
        <w:t>If you have further questions, please contact your LRS.</w:t>
      </w:r>
    </w:p>
    <w:p w14:paraId="7085283B" w14:textId="77777777" w:rsidR="00676B15" w:rsidRPr="00676B15" w:rsidRDefault="00676B15" w:rsidP="00676B15">
      <w:pPr>
        <w:ind w:firstLine="720"/>
        <w:jc w:val="center"/>
        <w:rPr>
          <w:rFonts w:ascii="Calibri" w:eastAsia="Times New Roman" w:hAnsi="Calibri" w:cs="Calibri"/>
          <w:color w:val="000000"/>
          <w:sz w:val="22"/>
          <w:szCs w:val="22"/>
        </w:rPr>
      </w:pPr>
      <w:r w:rsidRPr="00676B15">
        <w:rPr>
          <w:rFonts w:ascii="Calibri" w:eastAsia="Times New Roman" w:hAnsi="Calibri" w:cs="Calibri"/>
          <w:color w:val="000000"/>
          <w:sz w:val="22"/>
          <w:szCs w:val="22"/>
        </w:rPr>
        <w:t> </w:t>
      </w:r>
    </w:p>
    <w:p w14:paraId="3F6544D0" w14:textId="77777777" w:rsidR="00676B15" w:rsidRPr="00676B15" w:rsidRDefault="00676B15" w:rsidP="00676B15">
      <w:pPr>
        <w:jc w:val="cente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OVERTIME RATE</w:t>
      </w:r>
    </w:p>
    <w:p w14:paraId="2B0DB043" w14:textId="77777777" w:rsidR="00676B15" w:rsidRPr="00676B15" w:rsidRDefault="00676B15" w:rsidP="00676B15">
      <w:pPr>
        <w:jc w:val="cente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For Lower Salary Graded Work Performed</w:t>
      </w:r>
    </w:p>
    <w:p w14:paraId="472FC5DE" w14:textId="77777777" w:rsidR="00676B15" w:rsidRPr="00676B15" w:rsidRDefault="00676B15" w:rsidP="00676B15">
      <w:pPr>
        <w:jc w:val="center"/>
        <w:rPr>
          <w:rFonts w:ascii="Calibri" w:eastAsia="Times New Roman" w:hAnsi="Calibri" w:cs="Calibri"/>
          <w:color w:val="000000"/>
          <w:sz w:val="22"/>
          <w:szCs w:val="22"/>
        </w:rPr>
      </w:pPr>
      <w:r w:rsidRPr="00676B15">
        <w:rPr>
          <w:rFonts w:ascii="Calibri" w:eastAsia="Times New Roman" w:hAnsi="Calibri" w:cs="Calibri"/>
          <w:b/>
          <w:bCs/>
          <w:color w:val="000000"/>
          <w:sz w:val="22"/>
          <w:szCs w:val="22"/>
        </w:rPr>
        <w:t> </w:t>
      </w:r>
    </w:p>
    <w:tbl>
      <w:tblPr>
        <w:tblW w:w="0" w:type="auto"/>
        <w:jc w:val="center"/>
        <w:tblCellMar>
          <w:left w:w="0" w:type="dxa"/>
          <w:right w:w="0" w:type="dxa"/>
        </w:tblCellMar>
        <w:tblLook w:val="04A0" w:firstRow="1" w:lastRow="0" w:firstColumn="1" w:lastColumn="0" w:noHBand="0" w:noVBand="1"/>
      </w:tblPr>
      <w:tblGrid>
        <w:gridCol w:w="2337"/>
        <w:gridCol w:w="3148"/>
        <w:gridCol w:w="3510"/>
      </w:tblGrid>
      <w:tr w:rsidR="00676B15" w:rsidRPr="00676B15" w14:paraId="2BDA79C6" w14:textId="77777777" w:rsidTr="00676B15">
        <w:trPr>
          <w:jc w:val="center"/>
        </w:trPr>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C6B316" w14:textId="77777777" w:rsidR="00676B15" w:rsidRPr="00676B15" w:rsidRDefault="00676B15" w:rsidP="00676B15">
            <w:pPr>
              <w:rPr>
                <w:rFonts w:ascii="Calibri" w:eastAsia="Times New Roman" w:hAnsi="Calibri" w:cs="Calibri"/>
                <w:sz w:val="22"/>
                <w:szCs w:val="22"/>
              </w:rPr>
            </w:pPr>
            <w:r w:rsidRPr="00676B15">
              <w:rPr>
                <w:rFonts w:ascii="Calibri" w:eastAsia="Times New Roman" w:hAnsi="Calibri" w:cs="Calibri"/>
                <w:b/>
                <w:bCs/>
                <w:sz w:val="22"/>
                <w:szCs w:val="22"/>
              </w:rPr>
              <w:t>For All hours worked under 40 per week</w:t>
            </w:r>
          </w:p>
        </w:tc>
        <w:tc>
          <w:tcPr>
            <w:tcW w:w="66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119DF" w14:textId="77777777" w:rsidR="00676B15" w:rsidRPr="00676B15" w:rsidRDefault="00676B15" w:rsidP="00676B15">
            <w:pPr>
              <w:jc w:val="center"/>
              <w:rPr>
                <w:rFonts w:ascii="Calibri" w:eastAsia="Times New Roman" w:hAnsi="Calibri" w:cs="Calibri"/>
                <w:sz w:val="22"/>
                <w:szCs w:val="22"/>
              </w:rPr>
            </w:pPr>
            <w:r w:rsidRPr="00676B15">
              <w:rPr>
                <w:rFonts w:ascii="Calibri" w:eastAsia="Times New Roman" w:hAnsi="Calibri" w:cs="Calibri"/>
                <w:b/>
                <w:bCs/>
                <w:sz w:val="22"/>
                <w:szCs w:val="22"/>
              </w:rPr>
              <w:t>For all hours worked over 40 per week</w:t>
            </w:r>
          </w:p>
        </w:tc>
      </w:tr>
      <w:tr w:rsidR="00676B15" w:rsidRPr="00676B15" w14:paraId="6AF11311" w14:textId="77777777" w:rsidTr="00676B15">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E5AD9" w14:textId="77777777" w:rsidR="00676B15" w:rsidRPr="00676B15" w:rsidRDefault="00676B15" w:rsidP="00676B15">
            <w:pPr>
              <w:rPr>
                <w:rFonts w:ascii="Calibri" w:eastAsia="Times New Roman" w:hAnsi="Calibri" w:cs="Calibri"/>
                <w:sz w:val="22"/>
                <w:szCs w:val="22"/>
              </w:rPr>
            </w:pPr>
            <w:r w:rsidRPr="00676B15">
              <w:rPr>
                <w:rFonts w:ascii="Calibri" w:eastAsia="Times New Roman" w:hAnsi="Calibri" w:cs="Calibri"/>
                <w:b/>
                <w:bCs/>
                <w:sz w:val="22"/>
                <w:szCs w:val="22"/>
              </w:rPr>
              <w:t> </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45702055" w14:textId="77777777" w:rsidR="00676B15" w:rsidRPr="00676B15" w:rsidRDefault="00676B15" w:rsidP="00676B15">
            <w:pPr>
              <w:rPr>
                <w:rFonts w:ascii="Calibri" w:eastAsia="Times New Roman" w:hAnsi="Calibri" w:cs="Calibri"/>
                <w:sz w:val="22"/>
                <w:szCs w:val="22"/>
              </w:rPr>
            </w:pPr>
            <w:r w:rsidRPr="00676B15">
              <w:rPr>
                <w:rFonts w:ascii="Calibri" w:eastAsia="Times New Roman" w:hAnsi="Calibri" w:cs="Calibri"/>
                <w:b/>
                <w:bCs/>
                <w:sz w:val="22"/>
                <w:szCs w:val="22"/>
              </w:rPr>
              <w:t>No Prior Employee agreement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79952D20" w14:textId="77777777" w:rsidR="00676B15" w:rsidRPr="00676B15" w:rsidRDefault="00676B15" w:rsidP="00676B15">
            <w:pPr>
              <w:rPr>
                <w:rFonts w:ascii="Calibri" w:eastAsia="Times New Roman" w:hAnsi="Calibri" w:cs="Calibri"/>
                <w:sz w:val="22"/>
                <w:szCs w:val="22"/>
              </w:rPr>
            </w:pPr>
            <w:r w:rsidRPr="00676B15">
              <w:rPr>
                <w:rFonts w:ascii="Calibri" w:eastAsia="Times New Roman" w:hAnsi="Calibri" w:cs="Calibri"/>
                <w:b/>
                <w:bCs/>
                <w:sz w:val="22"/>
                <w:szCs w:val="22"/>
              </w:rPr>
              <w:t>With Employee's prior agreement</w:t>
            </w:r>
          </w:p>
        </w:tc>
      </w:tr>
      <w:tr w:rsidR="00676B15" w:rsidRPr="00676B15" w14:paraId="2B7C539F" w14:textId="77777777" w:rsidTr="00676B15">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5697D" w14:textId="77777777" w:rsidR="00676B15" w:rsidRPr="00676B15" w:rsidRDefault="00676B15" w:rsidP="00676B15">
            <w:pPr>
              <w:rPr>
                <w:rFonts w:ascii="Calibri" w:eastAsia="Times New Roman" w:hAnsi="Calibri" w:cs="Calibri"/>
                <w:sz w:val="22"/>
                <w:szCs w:val="22"/>
              </w:rPr>
            </w:pPr>
            <w:r w:rsidRPr="00676B15">
              <w:rPr>
                <w:rFonts w:ascii="Calibri" w:eastAsia="Times New Roman" w:hAnsi="Calibri" w:cs="Calibri"/>
                <w:b/>
                <w:bCs/>
                <w:sz w:val="22"/>
                <w:szCs w:val="22"/>
              </w:rPr>
              <w:t>Employee's Current rate of pay</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5C5CB30E" w14:textId="77777777" w:rsidR="00676B15" w:rsidRPr="00676B15" w:rsidRDefault="00676B15" w:rsidP="00676B15">
            <w:pPr>
              <w:rPr>
                <w:rFonts w:ascii="Calibri" w:eastAsia="Times New Roman" w:hAnsi="Calibri" w:cs="Calibri"/>
                <w:sz w:val="22"/>
                <w:szCs w:val="22"/>
              </w:rPr>
            </w:pPr>
            <w:r w:rsidRPr="00676B15">
              <w:rPr>
                <w:rFonts w:ascii="Calibri" w:eastAsia="Times New Roman" w:hAnsi="Calibri" w:cs="Calibri"/>
                <w:b/>
                <w:bCs/>
                <w:sz w:val="22"/>
                <w:szCs w:val="22"/>
              </w:rPr>
              <w:t xml:space="preserve">Compensated at a blended rate of pay (normal hourly rate and hourly rate for actual work </w:t>
            </w:r>
            <w:proofErr w:type="gramStart"/>
            <w:r w:rsidRPr="00676B15">
              <w:rPr>
                <w:rFonts w:ascii="Calibri" w:eastAsia="Times New Roman" w:hAnsi="Calibri" w:cs="Calibri"/>
                <w:b/>
                <w:bCs/>
                <w:sz w:val="22"/>
                <w:szCs w:val="22"/>
              </w:rPr>
              <w:t>performed)   </w:t>
            </w:r>
            <w:proofErr w:type="gramEnd"/>
            <w:r w:rsidRPr="00676B15">
              <w:rPr>
                <w:rFonts w:ascii="Calibri" w:eastAsia="Times New Roman" w:hAnsi="Calibri" w:cs="Calibri"/>
                <w:b/>
                <w:bCs/>
                <w:sz w:val="22"/>
                <w:szCs w:val="22"/>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B4E0756" w14:textId="77777777" w:rsidR="00676B15" w:rsidRPr="00676B15" w:rsidRDefault="00676B15" w:rsidP="00676B15">
            <w:pPr>
              <w:rPr>
                <w:rFonts w:ascii="Calibri" w:eastAsia="Times New Roman" w:hAnsi="Calibri" w:cs="Calibri"/>
                <w:sz w:val="22"/>
                <w:szCs w:val="22"/>
              </w:rPr>
            </w:pPr>
            <w:r w:rsidRPr="00676B15">
              <w:rPr>
                <w:rFonts w:ascii="Calibri" w:eastAsia="Times New Roman" w:hAnsi="Calibri" w:cs="Calibri"/>
                <w:b/>
                <w:bCs/>
                <w:sz w:val="22"/>
                <w:szCs w:val="22"/>
              </w:rPr>
              <w:t>Rate of pay for actual work being performed (at maximum rate with longevity).</w:t>
            </w:r>
          </w:p>
        </w:tc>
      </w:tr>
    </w:tbl>
    <w:p w14:paraId="5BA0CB75" w14:textId="77777777" w:rsidR="000D32F0" w:rsidRPr="00676B15" w:rsidRDefault="00676B15">
      <w:pPr>
        <w:rPr>
          <w:rFonts w:ascii="Calibri" w:eastAsia="Times New Roman" w:hAnsi="Calibri" w:cs="Calibri"/>
          <w:color w:val="000000"/>
          <w:sz w:val="22"/>
          <w:szCs w:val="22"/>
        </w:rPr>
      </w:pPr>
    </w:p>
    <w:sectPr w:rsidR="000D32F0" w:rsidRPr="00676B15" w:rsidSect="00305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15"/>
    <w:rsid w:val="00305F71"/>
    <w:rsid w:val="00676B15"/>
    <w:rsid w:val="0079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8A194"/>
  <w14:defaultImageDpi w14:val="32767"/>
  <w15:chartTrackingRefBased/>
  <w15:docId w15:val="{E0484AB1-09D2-1448-B90F-D0CF37DD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B15"/>
    <w:rPr>
      <w:color w:val="0000FF"/>
      <w:u w:val="single"/>
    </w:rPr>
  </w:style>
  <w:style w:type="character" w:customStyle="1" w:styleId="apple-converted-space">
    <w:name w:val="apple-converted-space"/>
    <w:basedOn w:val="DefaultParagraphFont"/>
    <w:rsid w:val="0067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dget.ny.gov/guide/bprm/g/g-10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L Cantore</dc:creator>
  <cp:keywords/>
  <dc:description/>
  <cp:lastModifiedBy>Mathew L Cantore</cp:lastModifiedBy>
  <cp:revision>1</cp:revision>
  <dcterms:created xsi:type="dcterms:W3CDTF">2020-04-30T12:07:00Z</dcterms:created>
  <dcterms:modified xsi:type="dcterms:W3CDTF">2020-04-30T12:08:00Z</dcterms:modified>
</cp:coreProperties>
</file>