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F0CC" w14:textId="77777777" w:rsidR="009603CF" w:rsidRPr="009603CF" w:rsidRDefault="00820563" w:rsidP="009603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April 18</w:t>
      </w:r>
      <w:r w:rsidR="005A1CF2" w:rsidRPr="005A1CF2">
        <w:rPr>
          <w:rFonts w:ascii="Arial" w:hAnsi="Arial" w:cs="Arial"/>
          <w:vertAlign w:val="superscript"/>
        </w:rPr>
        <w:t>t</w:t>
      </w:r>
      <w:r w:rsidR="009603CF" w:rsidRPr="005A1CF2">
        <w:rPr>
          <w:rFonts w:ascii="Arial" w:hAnsi="Arial" w:cs="Arial"/>
          <w:vertAlign w:val="superscript"/>
        </w:rPr>
        <w:t>h</w:t>
      </w:r>
      <w:r w:rsidR="005A1CF2">
        <w:rPr>
          <w:rFonts w:ascii="Arial" w:hAnsi="Arial" w:cs="Arial"/>
        </w:rPr>
        <w:t>, 2018</w:t>
      </w:r>
    </w:p>
    <w:p w14:paraId="42858BFD" w14:textId="77777777" w:rsidR="009603CF" w:rsidRPr="009603CF" w:rsidRDefault="009603CF" w:rsidP="009603CF">
      <w:pPr>
        <w:rPr>
          <w:rFonts w:ascii="Arial" w:hAnsi="Arial" w:cs="Arial"/>
        </w:rPr>
      </w:pPr>
    </w:p>
    <w:p w14:paraId="18584680" w14:textId="77777777" w:rsidR="009603CF" w:rsidRPr="009603CF" w:rsidRDefault="009603CF" w:rsidP="009603CF">
      <w:pPr>
        <w:rPr>
          <w:rFonts w:ascii="Arial" w:hAnsi="Arial" w:cs="Arial"/>
        </w:rPr>
      </w:pPr>
    </w:p>
    <w:p w14:paraId="0D954AF5" w14:textId="77777777" w:rsidR="009603CF" w:rsidRPr="009603CF" w:rsidRDefault="00DA42A7" w:rsidP="009603C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Sent Via Certified Mail</w:t>
      </w:r>
    </w:p>
    <w:p w14:paraId="33696428" w14:textId="77777777" w:rsidR="008C6253" w:rsidRDefault="004058D1" w:rsidP="009603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616F2">
        <w:rPr>
          <w:rFonts w:ascii="Arial" w:hAnsi="Arial" w:cs="Arial"/>
        </w:rPr>
        <w:t>r</w:t>
      </w:r>
      <w:r w:rsidR="008C6253" w:rsidRPr="008C6253">
        <w:rPr>
          <w:rFonts w:ascii="Arial" w:hAnsi="Arial" w:cs="Arial"/>
        </w:rPr>
        <w:t xml:space="preserve">. </w:t>
      </w:r>
      <w:r w:rsidR="001F5F0C">
        <w:rPr>
          <w:rFonts w:ascii="Arial" w:hAnsi="Arial" w:cs="Arial"/>
        </w:rPr>
        <w:t>Ken Yahelp</w:t>
      </w:r>
      <w:r w:rsidR="007C3BF8">
        <w:rPr>
          <w:rFonts w:ascii="Arial" w:hAnsi="Arial" w:cs="Arial"/>
        </w:rPr>
        <w:t xml:space="preserve">, </w:t>
      </w:r>
      <w:r w:rsidR="008C6253" w:rsidRPr="008C6253">
        <w:rPr>
          <w:rFonts w:ascii="Arial" w:hAnsi="Arial" w:cs="Arial"/>
        </w:rPr>
        <w:t>District Clerk</w:t>
      </w:r>
    </w:p>
    <w:p w14:paraId="6D34337C" w14:textId="77777777" w:rsidR="008C6253" w:rsidRDefault="001F5F0C" w:rsidP="009603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Poor</w:t>
      </w:r>
      <w:r w:rsidR="00152892">
        <w:rPr>
          <w:rFonts w:ascii="Arial" w:hAnsi="Arial" w:cs="Arial"/>
        </w:rPr>
        <w:t xml:space="preserve"> Public Schools</w:t>
      </w:r>
    </w:p>
    <w:p w14:paraId="06A81DE7" w14:textId="77777777" w:rsidR="00A27DB7" w:rsidRDefault="00A27DB7" w:rsidP="00A27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Administrative Office</w:t>
      </w:r>
      <w:r w:rsidR="00964439">
        <w:rPr>
          <w:rFonts w:ascii="Arial" w:hAnsi="Arial" w:cs="Arial"/>
        </w:rPr>
        <w:t xml:space="preserve"> </w:t>
      </w:r>
      <w:r w:rsidR="001F5F0C">
        <w:rPr>
          <w:rFonts w:ascii="Arial" w:hAnsi="Arial" w:cs="Arial"/>
        </w:rPr>
        <w:t>Main</w:t>
      </w:r>
      <w:r w:rsidR="00964439">
        <w:rPr>
          <w:rFonts w:ascii="Arial" w:hAnsi="Arial" w:cs="Arial"/>
        </w:rPr>
        <w:t xml:space="preserve"> School</w:t>
      </w:r>
    </w:p>
    <w:p w14:paraId="7A8FD226" w14:textId="77777777" w:rsidR="00820563" w:rsidRDefault="001F5F0C" w:rsidP="008205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666</w:t>
      </w:r>
      <w:r w:rsidR="00964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Main School Avenue</w:t>
      </w:r>
      <w:r w:rsidR="00820563" w:rsidRPr="00820563">
        <w:rPr>
          <w:rFonts w:ascii="Arial" w:hAnsi="Arial" w:cs="Arial"/>
        </w:rPr>
        <w:br/>
      </w:r>
      <w:r>
        <w:rPr>
          <w:rFonts w:ascii="Arial" w:hAnsi="Arial" w:cs="Arial"/>
        </w:rPr>
        <w:t>Twilight</w:t>
      </w:r>
      <w:r w:rsidR="00964439">
        <w:rPr>
          <w:rFonts w:ascii="Arial" w:hAnsi="Arial" w:cs="Arial"/>
        </w:rPr>
        <w:t xml:space="preserve">, NY </w:t>
      </w:r>
      <w:r>
        <w:rPr>
          <w:rFonts w:ascii="Arial" w:hAnsi="Arial" w:cs="Arial"/>
        </w:rPr>
        <w:t>12345</w:t>
      </w:r>
    </w:p>
    <w:p w14:paraId="7A7DF496" w14:textId="77777777" w:rsidR="00820563" w:rsidRDefault="00820563" w:rsidP="00820563">
      <w:pPr>
        <w:spacing w:after="0"/>
        <w:rPr>
          <w:rFonts w:ascii="Arial" w:hAnsi="Arial" w:cs="Arial"/>
        </w:rPr>
      </w:pPr>
    </w:p>
    <w:p w14:paraId="4D1D1734" w14:textId="77777777" w:rsidR="003A6F7A" w:rsidRDefault="003A6F7A" w:rsidP="00820563">
      <w:pPr>
        <w:spacing w:after="0"/>
        <w:jc w:val="right"/>
        <w:rPr>
          <w:rFonts w:ascii="Arial" w:hAnsi="Arial" w:cs="Arial"/>
        </w:rPr>
      </w:pPr>
      <w:r w:rsidRPr="003A6F7A">
        <w:rPr>
          <w:rFonts w:ascii="Arial" w:hAnsi="Arial" w:cs="Arial"/>
          <w:b/>
        </w:rPr>
        <w:t xml:space="preserve">RE:  CSEA </w:t>
      </w:r>
      <w:r w:rsidR="00964439">
        <w:rPr>
          <w:rFonts w:ascii="Arial" w:hAnsi="Arial" w:cs="Arial"/>
          <w:b/>
        </w:rPr>
        <w:t>Non-Instructional Personnel</w:t>
      </w:r>
      <w:r w:rsidR="007C3BF8">
        <w:rPr>
          <w:rFonts w:ascii="Arial" w:hAnsi="Arial" w:cs="Arial"/>
          <w:b/>
        </w:rPr>
        <w:t xml:space="preserve"> </w:t>
      </w:r>
      <w:r w:rsidRPr="003A6F7A">
        <w:rPr>
          <w:rFonts w:ascii="Arial" w:hAnsi="Arial" w:cs="Arial"/>
          <w:b/>
        </w:rPr>
        <w:t>Contract Negotiations</w:t>
      </w:r>
    </w:p>
    <w:p w14:paraId="700FF157" w14:textId="77777777" w:rsidR="00A27DB7" w:rsidRDefault="00A27DB7" w:rsidP="00A27DB7">
      <w:pPr>
        <w:spacing w:after="0"/>
        <w:rPr>
          <w:rFonts w:ascii="Arial" w:hAnsi="Arial" w:cs="Arial"/>
        </w:rPr>
      </w:pPr>
    </w:p>
    <w:p w14:paraId="2EAA9370" w14:textId="77777777" w:rsidR="009603CF" w:rsidRPr="009603CF" w:rsidRDefault="009603CF" w:rsidP="009603CF">
      <w:pPr>
        <w:rPr>
          <w:rFonts w:ascii="Arial" w:hAnsi="Arial" w:cs="Arial"/>
        </w:rPr>
      </w:pPr>
      <w:r>
        <w:rPr>
          <w:rFonts w:ascii="Arial" w:hAnsi="Arial" w:cs="Arial"/>
        </w:rPr>
        <w:t>Dear M</w:t>
      </w:r>
      <w:r w:rsidR="00C616F2">
        <w:rPr>
          <w:rFonts w:ascii="Arial" w:hAnsi="Arial" w:cs="Arial"/>
        </w:rPr>
        <w:t>r</w:t>
      </w:r>
      <w:r w:rsidR="007C3BF8">
        <w:rPr>
          <w:rFonts w:ascii="Arial" w:hAnsi="Arial" w:cs="Arial"/>
        </w:rPr>
        <w:t xml:space="preserve">. </w:t>
      </w:r>
      <w:r w:rsidR="00C616F2">
        <w:rPr>
          <w:rFonts w:ascii="Arial" w:hAnsi="Arial" w:cs="Arial"/>
        </w:rPr>
        <w:t>Y</w:t>
      </w:r>
      <w:r w:rsidR="001F5F0C">
        <w:rPr>
          <w:rFonts w:ascii="Arial" w:hAnsi="Arial" w:cs="Arial"/>
        </w:rPr>
        <w:t>ahelp</w:t>
      </w:r>
      <w:r w:rsidR="00820563">
        <w:rPr>
          <w:rFonts w:ascii="Arial" w:hAnsi="Arial" w:cs="Arial"/>
        </w:rPr>
        <w:t>,</w:t>
      </w:r>
    </w:p>
    <w:p w14:paraId="60E6FAD7" w14:textId="77777777" w:rsidR="009603CF" w:rsidRPr="009603CF" w:rsidRDefault="003A6F7A" w:rsidP="00814C06">
      <w:pPr>
        <w:spacing w:after="0"/>
        <w:ind w:firstLine="720"/>
        <w:jc w:val="both"/>
        <w:rPr>
          <w:rFonts w:ascii="Arial" w:hAnsi="Arial" w:cs="Arial"/>
        </w:rPr>
      </w:pPr>
      <w:r w:rsidRPr="003A6F7A">
        <w:rPr>
          <w:rFonts w:ascii="Arial" w:hAnsi="Arial" w:cs="Arial"/>
        </w:rPr>
        <w:t>Please be advised by this correspondence, CSEA is prepared to begin contract negotiations for our member</w:t>
      </w:r>
      <w:r>
        <w:rPr>
          <w:rFonts w:ascii="Arial" w:hAnsi="Arial" w:cs="Arial"/>
        </w:rPr>
        <w:t xml:space="preserve">s in the </w:t>
      </w:r>
      <w:r w:rsidR="001F5F0C">
        <w:rPr>
          <w:rFonts w:ascii="Arial" w:hAnsi="Arial" w:cs="Arial"/>
        </w:rPr>
        <w:t>Poor</w:t>
      </w:r>
      <w:r w:rsidR="00964439">
        <w:rPr>
          <w:rFonts w:ascii="Arial" w:hAnsi="Arial" w:cs="Arial"/>
        </w:rPr>
        <w:t xml:space="preserve"> </w:t>
      </w:r>
      <w:r w:rsidR="00671FF8">
        <w:rPr>
          <w:rFonts w:ascii="Arial" w:hAnsi="Arial" w:cs="Arial"/>
        </w:rPr>
        <w:t>Public School</w:t>
      </w:r>
      <w:r>
        <w:rPr>
          <w:rFonts w:ascii="Arial" w:hAnsi="Arial" w:cs="Arial"/>
        </w:rPr>
        <w:t xml:space="preserve"> District</w:t>
      </w:r>
      <w:r w:rsidR="00964439">
        <w:rPr>
          <w:rFonts w:ascii="Arial" w:hAnsi="Arial" w:cs="Arial"/>
        </w:rPr>
        <w:t xml:space="preserve"> for</w:t>
      </w:r>
      <w:r w:rsidR="0065761C">
        <w:rPr>
          <w:rFonts w:ascii="Arial" w:hAnsi="Arial" w:cs="Arial"/>
        </w:rPr>
        <w:t xml:space="preserve"> the </w:t>
      </w:r>
      <w:r w:rsidR="00964439" w:rsidRPr="00964439">
        <w:rPr>
          <w:rFonts w:ascii="Arial" w:hAnsi="Arial" w:cs="Arial"/>
        </w:rPr>
        <w:t xml:space="preserve">Non-Instructional Personnel </w:t>
      </w:r>
      <w:r w:rsidR="0065761C">
        <w:rPr>
          <w:rFonts w:ascii="Arial" w:hAnsi="Arial" w:cs="Arial"/>
        </w:rPr>
        <w:t>unit</w:t>
      </w:r>
      <w:r>
        <w:rPr>
          <w:rFonts w:ascii="Arial" w:hAnsi="Arial" w:cs="Arial"/>
        </w:rPr>
        <w:t>.</w:t>
      </w:r>
      <w:r w:rsidR="0065761C">
        <w:rPr>
          <w:rFonts w:ascii="Arial" w:hAnsi="Arial" w:cs="Arial"/>
        </w:rPr>
        <w:t xml:space="preserve"> </w:t>
      </w:r>
      <w:r w:rsidR="0065761C" w:rsidRPr="0065761C">
        <w:rPr>
          <w:rFonts w:ascii="Arial" w:hAnsi="Arial" w:cs="Arial"/>
        </w:rPr>
        <w:t>I look forward to meeting everyone invo</w:t>
      </w:r>
      <w:r w:rsidR="0065761C">
        <w:rPr>
          <w:rFonts w:ascii="Arial" w:hAnsi="Arial" w:cs="Arial"/>
        </w:rPr>
        <w:t>lved in the negotiation process and working together.</w:t>
      </w:r>
      <w:r>
        <w:rPr>
          <w:rFonts w:ascii="Arial" w:hAnsi="Arial" w:cs="Arial"/>
        </w:rPr>
        <w:t xml:space="preserve"> </w:t>
      </w:r>
      <w:r w:rsidR="009603CF" w:rsidRPr="009603CF">
        <w:rPr>
          <w:rFonts w:ascii="Arial" w:hAnsi="Arial" w:cs="Arial"/>
        </w:rPr>
        <w:t>For the purposes of Contract Administration and Collective Negotiations, in accordance with the Taylor Law and Freedom of Information Act, please provide the following material(s) to my attention:</w:t>
      </w:r>
    </w:p>
    <w:p w14:paraId="1831EB11" w14:textId="77777777" w:rsidR="009603CF" w:rsidRPr="009603CF" w:rsidRDefault="009603CF" w:rsidP="009603CF">
      <w:pPr>
        <w:spacing w:after="0"/>
        <w:rPr>
          <w:rFonts w:ascii="Arial" w:hAnsi="Arial" w:cs="Arial"/>
        </w:rPr>
      </w:pPr>
    </w:p>
    <w:p w14:paraId="4E13A04D" w14:textId="77777777" w:rsidR="009603CF" w:rsidRPr="009603CF" w:rsidRDefault="009603CF" w:rsidP="009603CF">
      <w:pPr>
        <w:spacing w:after="0"/>
        <w:ind w:firstLine="720"/>
        <w:rPr>
          <w:rFonts w:ascii="Arial" w:hAnsi="Arial" w:cs="Arial"/>
        </w:rPr>
      </w:pPr>
      <w:r w:rsidRPr="009603CF">
        <w:rPr>
          <w:rFonts w:ascii="Arial" w:hAnsi="Arial" w:cs="Arial"/>
        </w:rPr>
        <w:t>1.</w:t>
      </w:r>
      <w:r w:rsidRPr="009603CF">
        <w:rPr>
          <w:rFonts w:ascii="Arial" w:hAnsi="Arial" w:cs="Arial"/>
        </w:rPr>
        <w:tab/>
        <w:t>Last three (3) years of budget and most recent proposed budget.</w:t>
      </w:r>
    </w:p>
    <w:p w14:paraId="61F97B7E" w14:textId="77777777" w:rsidR="009603CF" w:rsidRPr="009603CF" w:rsidRDefault="009603CF" w:rsidP="009603CF">
      <w:pPr>
        <w:spacing w:after="0"/>
        <w:ind w:firstLine="720"/>
        <w:rPr>
          <w:rFonts w:ascii="Arial" w:hAnsi="Arial" w:cs="Arial"/>
        </w:rPr>
      </w:pPr>
      <w:r w:rsidRPr="009603CF">
        <w:rPr>
          <w:rFonts w:ascii="Arial" w:hAnsi="Arial" w:cs="Arial"/>
        </w:rPr>
        <w:t>2.</w:t>
      </w:r>
      <w:r w:rsidRPr="009603CF">
        <w:rPr>
          <w:rFonts w:ascii="Arial" w:hAnsi="Arial" w:cs="Arial"/>
        </w:rPr>
        <w:tab/>
        <w:t xml:space="preserve">Last three (3) years of </w:t>
      </w:r>
      <w:r w:rsidR="00A27DB7">
        <w:rPr>
          <w:rFonts w:ascii="Arial" w:hAnsi="Arial" w:cs="Arial"/>
        </w:rPr>
        <w:t xml:space="preserve">audited </w:t>
      </w:r>
      <w:r w:rsidRPr="009603CF">
        <w:rPr>
          <w:rFonts w:ascii="Arial" w:hAnsi="Arial" w:cs="Arial"/>
        </w:rPr>
        <w:t>financial reports (ST 3's).</w:t>
      </w:r>
    </w:p>
    <w:p w14:paraId="3B038297" w14:textId="77777777" w:rsidR="009603CF" w:rsidRPr="009603CF" w:rsidRDefault="009603CF" w:rsidP="009603CF">
      <w:pPr>
        <w:spacing w:after="0"/>
        <w:ind w:firstLine="720"/>
        <w:rPr>
          <w:rFonts w:ascii="Arial" w:hAnsi="Arial" w:cs="Arial"/>
        </w:rPr>
      </w:pPr>
      <w:r w:rsidRPr="009603CF">
        <w:rPr>
          <w:rFonts w:ascii="Arial" w:hAnsi="Arial" w:cs="Arial"/>
        </w:rPr>
        <w:t>3.</w:t>
      </w:r>
      <w:r w:rsidRPr="009603CF">
        <w:rPr>
          <w:rFonts w:ascii="Arial" w:hAnsi="Arial" w:cs="Arial"/>
        </w:rPr>
        <w:tab/>
        <w:t>Current interim financial reports.</w:t>
      </w:r>
    </w:p>
    <w:p w14:paraId="10B5B153" w14:textId="77777777" w:rsidR="009603CF" w:rsidRPr="009603CF" w:rsidRDefault="000F7556" w:rsidP="000F7556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All current grant programs that are </w:t>
      </w:r>
      <w:r w:rsidRPr="000F7556">
        <w:rPr>
          <w:rFonts w:ascii="Arial" w:hAnsi="Arial" w:cs="Arial"/>
        </w:rPr>
        <w:t>current and for the past three (3) years.</w:t>
      </w:r>
    </w:p>
    <w:p w14:paraId="25608828" w14:textId="77777777" w:rsidR="000F7556" w:rsidRPr="009603CF" w:rsidRDefault="000F7556" w:rsidP="000F7556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Any bond prospectus that is current and for the past three (3) years.</w:t>
      </w:r>
    </w:p>
    <w:p w14:paraId="0354398E" w14:textId="77777777" w:rsidR="009603CF" w:rsidRPr="009603CF" w:rsidRDefault="009603CF" w:rsidP="009603CF">
      <w:pPr>
        <w:spacing w:after="0"/>
        <w:ind w:left="1440" w:hanging="720"/>
        <w:rPr>
          <w:rFonts w:ascii="Arial" w:hAnsi="Arial" w:cs="Arial"/>
        </w:rPr>
      </w:pPr>
      <w:r w:rsidRPr="009603CF">
        <w:rPr>
          <w:rFonts w:ascii="Arial" w:hAnsi="Arial" w:cs="Arial"/>
        </w:rPr>
        <w:t>6.</w:t>
      </w:r>
      <w:r w:rsidRPr="009603CF">
        <w:rPr>
          <w:rFonts w:ascii="Arial" w:hAnsi="Arial" w:cs="Arial"/>
        </w:rPr>
        <w:tab/>
        <w:t>Itemized account of all payments to outside Law firms (last three (3) years to present).</w:t>
      </w:r>
    </w:p>
    <w:p w14:paraId="5130B9F4" w14:textId="77777777" w:rsidR="009603CF" w:rsidRPr="009603CF" w:rsidRDefault="009603CF" w:rsidP="009603CF">
      <w:pPr>
        <w:spacing w:after="0"/>
        <w:ind w:left="1440" w:hanging="720"/>
        <w:rPr>
          <w:rFonts w:ascii="Arial" w:hAnsi="Arial" w:cs="Arial"/>
        </w:rPr>
      </w:pPr>
      <w:r w:rsidRPr="009603CF">
        <w:rPr>
          <w:rFonts w:ascii="Arial" w:hAnsi="Arial" w:cs="Arial"/>
        </w:rPr>
        <w:t>7.</w:t>
      </w:r>
      <w:r w:rsidRPr="009603CF">
        <w:rPr>
          <w:rFonts w:ascii="Arial" w:hAnsi="Arial" w:cs="Arial"/>
        </w:rPr>
        <w:tab/>
        <w:t xml:space="preserve">A current copy of any health insurance policy that covers </w:t>
      </w:r>
      <w:r w:rsidRPr="009603CF">
        <w:rPr>
          <w:rFonts w:ascii="Arial" w:hAnsi="Arial" w:cs="Arial"/>
          <w:b/>
        </w:rPr>
        <w:t>CSEA</w:t>
      </w:r>
      <w:r w:rsidRPr="009603CF">
        <w:rPr>
          <w:rFonts w:ascii="Arial" w:hAnsi="Arial" w:cs="Arial"/>
        </w:rPr>
        <w:t xml:space="preserve"> </w:t>
      </w:r>
      <w:r w:rsidR="00964439">
        <w:rPr>
          <w:rFonts w:ascii="Arial" w:hAnsi="Arial" w:cs="Arial"/>
          <w:b/>
        </w:rPr>
        <w:t>Non-Instructional Personnel</w:t>
      </w:r>
      <w:r w:rsidR="007C3BF8">
        <w:rPr>
          <w:rFonts w:ascii="Arial" w:hAnsi="Arial" w:cs="Arial"/>
        </w:rPr>
        <w:t xml:space="preserve"> </w:t>
      </w:r>
      <w:r w:rsidRPr="009603CF">
        <w:rPr>
          <w:rFonts w:ascii="Arial" w:hAnsi="Arial" w:cs="Arial"/>
        </w:rPr>
        <w:t>Bargaining Unit members.</w:t>
      </w:r>
    </w:p>
    <w:p w14:paraId="555A966A" w14:textId="77777777" w:rsidR="009603CF" w:rsidRPr="009603CF" w:rsidRDefault="009603CF" w:rsidP="009603CF">
      <w:pPr>
        <w:spacing w:after="0"/>
        <w:ind w:left="1440" w:hanging="720"/>
        <w:rPr>
          <w:rFonts w:ascii="Arial" w:hAnsi="Arial" w:cs="Arial"/>
        </w:rPr>
      </w:pPr>
      <w:r w:rsidRPr="009603CF">
        <w:rPr>
          <w:rFonts w:ascii="Arial" w:hAnsi="Arial" w:cs="Arial"/>
        </w:rPr>
        <w:t>8.</w:t>
      </w:r>
      <w:r w:rsidRPr="009603CF">
        <w:rPr>
          <w:rFonts w:ascii="Arial" w:hAnsi="Arial" w:cs="Arial"/>
        </w:rPr>
        <w:tab/>
        <w:t>A listing of all Administrators and Managerial/Confidential salaries along with any recently agreed upon written agreements.  That would include any or all benefit packages that are to be considered as part of that agreement(s).</w:t>
      </w:r>
    </w:p>
    <w:p w14:paraId="0F494A03" w14:textId="77777777" w:rsidR="009603CF" w:rsidRDefault="009603CF" w:rsidP="007C3BF8">
      <w:pPr>
        <w:spacing w:after="0"/>
        <w:ind w:left="1440" w:hanging="720"/>
        <w:rPr>
          <w:rFonts w:ascii="Arial" w:hAnsi="Arial" w:cs="Arial"/>
        </w:rPr>
      </w:pPr>
      <w:r w:rsidRPr="009603CF">
        <w:rPr>
          <w:rFonts w:ascii="Arial" w:hAnsi="Arial" w:cs="Arial"/>
        </w:rPr>
        <w:t>9.</w:t>
      </w:r>
      <w:r w:rsidRPr="009603CF">
        <w:rPr>
          <w:rFonts w:ascii="Arial" w:hAnsi="Arial" w:cs="Arial"/>
        </w:rPr>
        <w:tab/>
        <w:t>Current payroll (to date) printo</w:t>
      </w:r>
      <w:r>
        <w:rPr>
          <w:rFonts w:ascii="Arial" w:hAnsi="Arial" w:cs="Arial"/>
        </w:rPr>
        <w:t xml:space="preserve">ut of all </w:t>
      </w:r>
      <w:r w:rsidRPr="009603CF">
        <w:rPr>
          <w:rFonts w:ascii="Arial" w:hAnsi="Arial" w:cs="Arial"/>
          <w:b/>
        </w:rPr>
        <w:t xml:space="preserve">CSEA </w:t>
      </w:r>
      <w:r w:rsidR="00964439">
        <w:rPr>
          <w:rFonts w:ascii="Arial" w:hAnsi="Arial" w:cs="Arial"/>
          <w:b/>
        </w:rPr>
        <w:t>Non-Instructional Personnel</w:t>
      </w:r>
      <w:r w:rsidR="007C3BF8">
        <w:rPr>
          <w:rFonts w:ascii="Arial" w:hAnsi="Arial" w:cs="Arial"/>
        </w:rPr>
        <w:t xml:space="preserve"> Bargaining </w:t>
      </w:r>
      <w:r w:rsidRPr="009603CF">
        <w:rPr>
          <w:rFonts w:ascii="Arial" w:hAnsi="Arial" w:cs="Arial"/>
        </w:rPr>
        <w:t>Unit</w:t>
      </w:r>
      <w:r w:rsidR="007C3BF8">
        <w:rPr>
          <w:rFonts w:ascii="Arial" w:hAnsi="Arial" w:cs="Arial"/>
        </w:rPr>
        <w:t xml:space="preserve"> </w:t>
      </w:r>
      <w:r w:rsidRPr="009603CF">
        <w:rPr>
          <w:rFonts w:ascii="Arial" w:hAnsi="Arial" w:cs="Arial"/>
        </w:rPr>
        <w:t>employee's salaries.</w:t>
      </w:r>
    </w:p>
    <w:p w14:paraId="09A8FEFA" w14:textId="77777777" w:rsidR="00A27DB7" w:rsidRDefault="00A27DB7" w:rsidP="00A27DB7">
      <w:pPr>
        <w:spacing w:after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 xml:space="preserve">A listing of all </w:t>
      </w:r>
      <w:r w:rsidRPr="00A27DB7">
        <w:rPr>
          <w:rFonts w:ascii="Arial" w:hAnsi="Arial" w:cs="Arial"/>
          <w:b/>
        </w:rPr>
        <w:t>CSEA</w:t>
      </w:r>
      <w:r w:rsidRPr="00A27DB7">
        <w:rPr>
          <w:rFonts w:ascii="Arial" w:hAnsi="Arial" w:cs="Arial"/>
        </w:rPr>
        <w:t xml:space="preserve"> </w:t>
      </w:r>
      <w:r w:rsidR="00964439">
        <w:rPr>
          <w:rFonts w:ascii="Arial" w:hAnsi="Arial" w:cs="Arial"/>
          <w:b/>
        </w:rPr>
        <w:t>Non-Instructional Personnel</w:t>
      </w:r>
      <w:r w:rsidR="00964439" w:rsidRPr="00A27DB7">
        <w:rPr>
          <w:rFonts w:ascii="Arial" w:hAnsi="Arial" w:cs="Arial"/>
        </w:rPr>
        <w:t xml:space="preserve"> </w:t>
      </w:r>
      <w:r w:rsidRPr="00A27DB7">
        <w:rPr>
          <w:rFonts w:ascii="Arial" w:hAnsi="Arial" w:cs="Arial"/>
        </w:rPr>
        <w:t>Bargaining Unit members</w:t>
      </w:r>
      <w:r>
        <w:rPr>
          <w:rFonts w:ascii="Arial" w:hAnsi="Arial" w:cs="Arial"/>
        </w:rPr>
        <w:t xml:space="preserve"> listed by </w:t>
      </w:r>
      <w:r w:rsidR="0098291F">
        <w:rPr>
          <w:rFonts w:ascii="Arial" w:hAnsi="Arial" w:cs="Arial"/>
        </w:rPr>
        <w:t xml:space="preserve">numerically by </w:t>
      </w:r>
      <w:r>
        <w:rPr>
          <w:rFonts w:ascii="Arial" w:hAnsi="Arial" w:cs="Arial"/>
        </w:rPr>
        <w:t>job title, hire date, and seniority.</w:t>
      </w:r>
    </w:p>
    <w:p w14:paraId="334A84E7" w14:textId="77777777" w:rsidR="000F7556" w:rsidRDefault="0098291F" w:rsidP="000F7556">
      <w:pPr>
        <w:spacing w:after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>
        <w:rPr>
          <w:rFonts w:ascii="Arial" w:hAnsi="Arial" w:cs="Arial"/>
        </w:rPr>
        <w:tab/>
        <w:t xml:space="preserve">A listing of all </w:t>
      </w:r>
      <w:r w:rsidRPr="0098291F">
        <w:rPr>
          <w:rFonts w:ascii="Arial" w:hAnsi="Arial" w:cs="Arial"/>
          <w:b/>
        </w:rPr>
        <w:t>CSEA</w:t>
      </w:r>
      <w:r w:rsidRPr="0098291F">
        <w:rPr>
          <w:rFonts w:ascii="Arial" w:hAnsi="Arial" w:cs="Arial"/>
        </w:rPr>
        <w:t xml:space="preserve"> </w:t>
      </w:r>
      <w:r w:rsidR="00964439">
        <w:rPr>
          <w:rFonts w:ascii="Arial" w:hAnsi="Arial" w:cs="Arial"/>
          <w:b/>
        </w:rPr>
        <w:t>Non-Instructional Personnel</w:t>
      </w:r>
      <w:r w:rsidR="00964439" w:rsidRPr="0098291F">
        <w:rPr>
          <w:rFonts w:ascii="Arial" w:hAnsi="Arial" w:cs="Arial"/>
        </w:rPr>
        <w:t xml:space="preserve"> </w:t>
      </w:r>
      <w:r w:rsidRPr="0098291F">
        <w:rPr>
          <w:rFonts w:ascii="Arial" w:hAnsi="Arial" w:cs="Arial"/>
        </w:rPr>
        <w:t>Bargaining Unit members</w:t>
      </w:r>
      <w:r>
        <w:rPr>
          <w:rFonts w:ascii="Arial" w:hAnsi="Arial" w:cs="Arial"/>
        </w:rPr>
        <w:t xml:space="preserve"> </w:t>
      </w:r>
      <w:r w:rsidR="000F7556">
        <w:rPr>
          <w:rFonts w:ascii="Arial" w:hAnsi="Arial" w:cs="Arial"/>
        </w:rPr>
        <w:t>at each pay grade in each title and increment step and/or longevity.</w:t>
      </w:r>
    </w:p>
    <w:p w14:paraId="4CD961B7" w14:textId="77777777" w:rsidR="00220F3C" w:rsidRPr="009603CF" w:rsidRDefault="00220F3C" w:rsidP="000F7556">
      <w:pPr>
        <w:spacing w:after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>
        <w:rPr>
          <w:rFonts w:ascii="Arial" w:hAnsi="Arial" w:cs="Arial"/>
        </w:rPr>
        <w:tab/>
        <w:t xml:space="preserve">Enrollment levels for each of the schools in the district for the past five (5) years. </w:t>
      </w:r>
    </w:p>
    <w:p w14:paraId="4A86947A" w14:textId="77777777" w:rsidR="009603CF" w:rsidRPr="009603CF" w:rsidRDefault="009603CF" w:rsidP="009603CF">
      <w:pPr>
        <w:spacing w:after="0"/>
        <w:rPr>
          <w:rFonts w:ascii="Arial" w:hAnsi="Arial" w:cs="Arial"/>
        </w:rPr>
      </w:pPr>
    </w:p>
    <w:p w14:paraId="27FAF4D9" w14:textId="77777777" w:rsidR="009603CF" w:rsidRPr="009603CF" w:rsidRDefault="009603CF" w:rsidP="009603CF">
      <w:pPr>
        <w:spacing w:after="0"/>
        <w:rPr>
          <w:rFonts w:ascii="Arial" w:hAnsi="Arial" w:cs="Arial"/>
        </w:rPr>
      </w:pPr>
    </w:p>
    <w:p w14:paraId="618FEB37" w14:textId="77777777" w:rsidR="009603CF" w:rsidRPr="009603CF" w:rsidRDefault="009603CF" w:rsidP="009603CF">
      <w:pPr>
        <w:spacing w:after="0"/>
        <w:ind w:firstLine="720"/>
        <w:rPr>
          <w:rFonts w:ascii="Arial" w:hAnsi="Arial" w:cs="Arial"/>
        </w:rPr>
      </w:pPr>
      <w:r w:rsidRPr="009603CF">
        <w:rPr>
          <w:rFonts w:ascii="Arial" w:hAnsi="Arial" w:cs="Arial"/>
        </w:rPr>
        <w:lastRenderedPageBreak/>
        <w:t xml:space="preserve">Please provide </w:t>
      </w:r>
      <w:r w:rsidR="00A27DB7">
        <w:rPr>
          <w:rFonts w:ascii="Arial" w:hAnsi="Arial" w:cs="Arial"/>
        </w:rPr>
        <w:t xml:space="preserve">the requested information </w:t>
      </w:r>
      <w:r w:rsidRPr="009603CF">
        <w:rPr>
          <w:rFonts w:ascii="Arial" w:hAnsi="Arial" w:cs="Arial"/>
        </w:rPr>
        <w:t xml:space="preserve">on or before </w:t>
      </w:r>
      <w:r w:rsidR="00820563">
        <w:rPr>
          <w:rFonts w:ascii="Arial" w:hAnsi="Arial" w:cs="Arial"/>
        </w:rPr>
        <w:t>May 2</w:t>
      </w:r>
      <w:r w:rsidR="00820563" w:rsidRPr="0082056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, 2018</w:t>
      </w:r>
      <w:r w:rsidRPr="009603CF">
        <w:rPr>
          <w:rFonts w:ascii="Arial" w:hAnsi="Arial" w:cs="Arial"/>
        </w:rPr>
        <w:t xml:space="preserve">. If convenient, </w:t>
      </w:r>
      <w:r w:rsidR="00A27DB7">
        <w:rPr>
          <w:rFonts w:ascii="Arial" w:hAnsi="Arial" w:cs="Arial"/>
        </w:rPr>
        <w:t>please send the information electronical</w:t>
      </w:r>
      <w:r w:rsidR="00CF5271">
        <w:rPr>
          <w:rFonts w:ascii="Arial" w:hAnsi="Arial" w:cs="Arial"/>
        </w:rPr>
        <w:t>ly via e-mail in word, excel,</w:t>
      </w:r>
      <w:r w:rsidR="00A27DB7">
        <w:rPr>
          <w:rFonts w:ascii="Arial" w:hAnsi="Arial" w:cs="Arial"/>
        </w:rPr>
        <w:t xml:space="preserve"> pdf</w:t>
      </w:r>
      <w:r w:rsidR="00CF5271">
        <w:rPr>
          <w:rFonts w:ascii="Arial" w:hAnsi="Arial" w:cs="Arial"/>
        </w:rPr>
        <w:t>, and any electronic</w:t>
      </w:r>
      <w:r w:rsidR="00A27DB7">
        <w:rPr>
          <w:rFonts w:ascii="Arial" w:hAnsi="Arial" w:cs="Arial"/>
        </w:rPr>
        <w:t xml:space="preserve"> formats that are applicable</w:t>
      </w:r>
      <w:r w:rsidR="00CF5271">
        <w:rPr>
          <w:rFonts w:ascii="Arial" w:hAnsi="Arial" w:cs="Arial"/>
        </w:rPr>
        <w:t xml:space="preserve"> and easily viewed in Microsoft Office</w:t>
      </w:r>
      <w:r w:rsidR="00A27DB7">
        <w:rPr>
          <w:rFonts w:ascii="Arial" w:hAnsi="Arial" w:cs="Arial"/>
        </w:rPr>
        <w:t>. P</w:t>
      </w:r>
      <w:r w:rsidRPr="009603CF">
        <w:rPr>
          <w:rFonts w:ascii="Arial" w:hAnsi="Arial" w:cs="Arial"/>
        </w:rPr>
        <w:t>lease call me when the documents are ready and email them to</w:t>
      </w:r>
      <w:r w:rsidR="00A27DB7">
        <w:rPr>
          <w:rFonts w:ascii="Arial" w:hAnsi="Arial" w:cs="Arial"/>
        </w:rPr>
        <w:t xml:space="preserve"> </w:t>
      </w:r>
      <w:hyperlink r:id="rId6" w:history="1">
        <w:r w:rsidR="001F5F0C">
          <w:rPr>
            <w:rStyle w:val="Hyperlink"/>
            <w:rFonts w:ascii="Arial" w:hAnsi="Arial" w:cs="Arial"/>
          </w:rPr>
          <w:t>Erna.Livinghard</w:t>
        </w:r>
        <w:r w:rsidR="001F5F0C" w:rsidRPr="009603CF">
          <w:rPr>
            <w:rStyle w:val="Hyperlink"/>
            <w:rFonts w:ascii="Arial" w:hAnsi="Arial" w:cs="Arial"/>
          </w:rPr>
          <w:t xml:space="preserve"> @cseainc.org</w:t>
        </w:r>
      </w:hyperlink>
      <w:r w:rsidRPr="009603CF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I or my designated alternate</w:t>
      </w:r>
      <w:r w:rsidRPr="009603CF">
        <w:rPr>
          <w:rFonts w:ascii="Arial" w:hAnsi="Arial" w:cs="Arial"/>
        </w:rPr>
        <w:t xml:space="preserve"> can pick them up</w:t>
      </w:r>
      <w:r w:rsidR="00A27DB7">
        <w:rPr>
          <w:rFonts w:ascii="Arial" w:hAnsi="Arial" w:cs="Arial"/>
        </w:rPr>
        <w:t xml:space="preserve"> if any o</w:t>
      </w:r>
      <w:r w:rsidR="00220F3C">
        <w:rPr>
          <w:rFonts w:ascii="Arial" w:hAnsi="Arial" w:cs="Arial"/>
        </w:rPr>
        <w:t>f the requested information is in a</w:t>
      </w:r>
      <w:r w:rsidR="00A27DB7">
        <w:rPr>
          <w:rFonts w:ascii="Arial" w:hAnsi="Arial" w:cs="Arial"/>
        </w:rPr>
        <w:t xml:space="preserve"> hardcopy</w:t>
      </w:r>
      <w:r w:rsidR="00220F3C">
        <w:rPr>
          <w:rFonts w:ascii="Arial" w:hAnsi="Arial" w:cs="Arial"/>
        </w:rPr>
        <w:t xml:space="preserve"> format</w:t>
      </w:r>
      <w:r w:rsidR="00A27DB7">
        <w:rPr>
          <w:rFonts w:ascii="Arial" w:hAnsi="Arial" w:cs="Arial"/>
        </w:rPr>
        <w:t xml:space="preserve"> on paper</w:t>
      </w:r>
      <w:r w:rsidR="00220F3C">
        <w:rPr>
          <w:rFonts w:ascii="Arial" w:hAnsi="Arial" w:cs="Arial"/>
        </w:rPr>
        <w:t xml:space="preserve"> or electronic storage such as a disc or portable usb drive</w:t>
      </w:r>
      <w:r w:rsidRPr="009603C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 am</w:t>
      </w:r>
      <w:r w:rsidRPr="009603CF">
        <w:rPr>
          <w:rFonts w:ascii="Arial" w:hAnsi="Arial" w:cs="Arial"/>
        </w:rPr>
        <w:t xml:space="preserve"> willing to accept any part of the request of information by the requested date if everything is not ready, reserving </w:t>
      </w:r>
      <w:r>
        <w:rPr>
          <w:rFonts w:ascii="Arial" w:hAnsi="Arial" w:cs="Arial"/>
        </w:rPr>
        <w:t>the</w:t>
      </w:r>
      <w:r w:rsidRPr="009603CF">
        <w:rPr>
          <w:rFonts w:ascii="Arial" w:hAnsi="Arial" w:cs="Arial"/>
        </w:rPr>
        <w:t xml:space="preserve"> right to receive all the information requested.</w:t>
      </w:r>
    </w:p>
    <w:p w14:paraId="693F9AA2" w14:textId="77777777" w:rsidR="009603CF" w:rsidRPr="009603CF" w:rsidRDefault="009603CF" w:rsidP="009603CF">
      <w:pPr>
        <w:spacing w:after="0"/>
        <w:rPr>
          <w:rFonts w:ascii="Arial" w:hAnsi="Arial" w:cs="Arial"/>
        </w:rPr>
      </w:pPr>
    </w:p>
    <w:p w14:paraId="481C2A25" w14:textId="77777777" w:rsidR="009603CF" w:rsidRPr="009603CF" w:rsidRDefault="009603CF" w:rsidP="009603CF">
      <w:pPr>
        <w:spacing w:after="0"/>
        <w:ind w:firstLine="720"/>
        <w:rPr>
          <w:rFonts w:ascii="Arial" w:hAnsi="Arial" w:cs="Arial"/>
        </w:rPr>
      </w:pPr>
      <w:r w:rsidRPr="009603CF">
        <w:rPr>
          <w:rFonts w:ascii="Arial" w:hAnsi="Arial" w:cs="Arial"/>
        </w:rPr>
        <w:t xml:space="preserve">Please feel free to contact me otherwise </w:t>
      </w:r>
      <w:r w:rsidR="00820563">
        <w:rPr>
          <w:rFonts w:ascii="Arial" w:hAnsi="Arial" w:cs="Arial"/>
        </w:rPr>
        <w:t>with some dates that you are available to</w:t>
      </w:r>
      <w:r w:rsidR="004058D1">
        <w:rPr>
          <w:rFonts w:ascii="Arial" w:hAnsi="Arial" w:cs="Arial"/>
        </w:rPr>
        <w:t xml:space="preserve"> start negotiations</w:t>
      </w:r>
      <w:r w:rsidR="00820563">
        <w:rPr>
          <w:rFonts w:ascii="Arial" w:hAnsi="Arial" w:cs="Arial"/>
        </w:rPr>
        <w:t xml:space="preserve"> </w:t>
      </w:r>
      <w:r w:rsidRPr="009603CF">
        <w:rPr>
          <w:rFonts w:ascii="Arial" w:hAnsi="Arial" w:cs="Arial"/>
        </w:rPr>
        <w:t>at (</w:t>
      </w:r>
      <w:r w:rsidR="001F5F0C">
        <w:rPr>
          <w:rFonts w:ascii="Arial" w:hAnsi="Arial" w:cs="Arial"/>
        </w:rPr>
        <w:t>888</w:t>
      </w:r>
      <w:r w:rsidRPr="009603CF">
        <w:rPr>
          <w:rFonts w:ascii="Arial" w:hAnsi="Arial" w:cs="Arial"/>
        </w:rPr>
        <w:t xml:space="preserve">) </w:t>
      </w:r>
      <w:r w:rsidR="001F5F0C">
        <w:rPr>
          <w:rFonts w:ascii="Arial" w:hAnsi="Arial" w:cs="Arial"/>
        </w:rPr>
        <w:t>123</w:t>
      </w:r>
      <w:r w:rsidRPr="009603CF">
        <w:rPr>
          <w:rFonts w:ascii="Arial" w:hAnsi="Arial" w:cs="Arial"/>
        </w:rPr>
        <w:t>-</w:t>
      </w:r>
      <w:r w:rsidR="001F5F0C">
        <w:rPr>
          <w:rFonts w:ascii="Arial" w:hAnsi="Arial" w:cs="Arial"/>
        </w:rPr>
        <w:t>4567</w:t>
      </w:r>
      <w:r w:rsidRPr="009603CF">
        <w:rPr>
          <w:rFonts w:ascii="Arial" w:hAnsi="Arial" w:cs="Arial"/>
        </w:rPr>
        <w:t xml:space="preserve"> or </w:t>
      </w:r>
      <w:bookmarkStart w:id="0" w:name="_Hlk22326506"/>
      <w:r w:rsidR="00926EE4">
        <w:fldChar w:fldCharType="begin"/>
      </w:r>
      <w:r w:rsidR="00926EE4">
        <w:instrText xml:space="preserve"> HYPERLINK "mailto:liam.russertt@cseainc.org" </w:instrText>
      </w:r>
      <w:r w:rsidR="00926EE4">
        <w:fldChar w:fldCharType="separate"/>
      </w:r>
      <w:r w:rsidR="001F5F0C">
        <w:rPr>
          <w:rStyle w:val="Hyperlink"/>
          <w:rFonts w:ascii="Arial" w:hAnsi="Arial" w:cs="Arial"/>
        </w:rPr>
        <w:t>Erna.Livinghard</w:t>
      </w:r>
      <w:r w:rsidR="001F5F0C" w:rsidRPr="009603CF">
        <w:rPr>
          <w:rStyle w:val="Hyperlink"/>
          <w:rFonts w:ascii="Arial" w:hAnsi="Arial" w:cs="Arial"/>
        </w:rPr>
        <w:t xml:space="preserve"> </w:t>
      </w:r>
      <w:r w:rsidRPr="009603CF">
        <w:rPr>
          <w:rStyle w:val="Hyperlink"/>
          <w:rFonts w:ascii="Arial" w:hAnsi="Arial" w:cs="Arial"/>
        </w:rPr>
        <w:t>@cseainc.org</w:t>
      </w:r>
      <w:r w:rsidR="00926EE4">
        <w:rPr>
          <w:rStyle w:val="Hyperlink"/>
          <w:rFonts w:ascii="Arial" w:hAnsi="Arial" w:cs="Arial"/>
        </w:rPr>
        <w:fldChar w:fldCharType="end"/>
      </w:r>
      <w:bookmarkEnd w:id="0"/>
      <w:r w:rsidRPr="009603CF">
        <w:rPr>
          <w:rFonts w:ascii="Arial" w:hAnsi="Arial" w:cs="Arial"/>
        </w:rPr>
        <w:t xml:space="preserve"> </w:t>
      </w:r>
      <w:r w:rsidR="004058D1">
        <w:rPr>
          <w:rFonts w:ascii="Arial" w:hAnsi="Arial" w:cs="Arial"/>
        </w:rPr>
        <w:t xml:space="preserve">or </w:t>
      </w:r>
      <w:r w:rsidRPr="009603CF">
        <w:rPr>
          <w:rFonts w:ascii="Arial" w:hAnsi="Arial" w:cs="Arial"/>
        </w:rPr>
        <w:t xml:space="preserve">if you have any questions with respect to this demand. Thank you </w:t>
      </w:r>
      <w:r w:rsidR="001836E3">
        <w:rPr>
          <w:rFonts w:ascii="Arial" w:hAnsi="Arial" w:cs="Arial"/>
        </w:rPr>
        <w:t xml:space="preserve">in advance </w:t>
      </w:r>
      <w:r w:rsidRPr="009603CF">
        <w:rPr>
          <w:rFonts w:ascii="Arial" w:hAnsi="Arial" w:cs="Arial"/>
        </w:rPr>
        <w:t>for your immediate attention to this matter and for your anticipated cooperation.</w:t>
      </w:r>
    </w:p>
    <w:p w14:paraId="7B89997E" w14:textId="77777777" w:rsidR="00267D5A" w:rsidRDefault="00C22A1C" w:rsidP="009603CF">
      <w:pPr>
        <w:spacing w:after="0"/>
        <w:rPr>
          <w:rFonts w:ascii="Arial" w:hAnsi="Arial" w:cs="Arial"/>
        </w:rPr>
      </w:pPr>
    </w:p>
    <w:p w14:paraId="68D25E9F" w14:textId="77777777" w:rsidR="00084A9D" w:rsidRPr="00084A9D" w:rsidRDefault="00084A9D" w:rsidP="00084A9D">
      <w:pPr>
        <w:spacing w:after="0"/>
        <w:ind w:left="5760" w:firstLine="720"/>
        <w:rPr>
          <w:rFonts w:ascii="Arial" w:hAnsi="Arial" w:cs="Arial"/>
        </w:rPr>
      </w:pPr>
      <w:r w:rsidRPr="00084A9D">
        <w:rPr>
          <w:rFonts w:ascii="Arial" w:hAnsi="Arial" w:cs="Arial"/>
        </w:rPr>
        <w:t>Sincerely,</w:t>
      </w:r>
    </w:p>
    <w:p w14:paraId="6984F0AC" w14:textId="77777777" w:rsidR="00084A9D" w:rsidRPr="00084A9D" w:rsidRDefault="00084A9D" w:rsidP="00084A9D">
      <w:pPr>
        <w:spacing w:after="0"/>
        <w:rPr>
          <w:rFonts w:ascii="Arial" w:hAnsi="Arial" w:cs="Arial"/>
        </w:rPr>
      </w:pPr>
    </w:p>
    <w:p w14:paraId="2C11DA71" w14:textId="77777777" w:rsidR="00084A9D" w:rsidRPr="00084A9D" w:rsidRDefault="00084A9D" w:rsidP="00084A9D">
      <w:pPr>
        <w:spacing w:after="0"/>
        <w:rPr>
          <w:rFonts w:ascii="Arial" w:hAnsi="Arial" w:cs="Arial"/>
        </w:rPr>
      </w:pPr>
    </w:p>
    <w:p w14:paraId="43F5E05E" w14:textId="77777777" w:rsidR="00084A9D" w:rsidRPr="00084A9D" w:rsidRDefault="00084A9D" w:rsidP="00084A9D">
      <w:pPr>
        <w:spacing w:after="0"/>
        <w:rPr>
          <w:rFonts w:ascii="Arial" w:hAnsi="Arial" w:cs="Arial"/>
        </w:rPr>
      </w:pPr>
    </w:p>
    <w:p w14:paraId="4AAD3C48" w14:textId="77777777" w:rsidR="00084A9D" w:rsidRPr="00084A9D" w:rsidRDefault="001F5F0C" w:rsidP="00084A9D">
      <w:pPr>
        <w:spacing w:after="0"/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Erna Livinghard</w:t>
      </w:r>
    </w:p>
    <w:p w14:paraId="72EE7098" w14:textId="77777777" w:rsidR="00084A9D" w:rsidRPr="00084A9D" w:rsidRDefault="00084A9D" w:rsidP="00084A9D">
      <w:pPr>
        <w:spacing w:after="0"/>
        <w:ind w:left="5760" w:firstLine="720"/>
        <w:rPr>
          <w:rFonts w:ascii="Arial" w:hAnsi="Arial" w:cs="Arial"/>
        </w:rPr>
      </w:pPr>
      <w:r w:rsidRPr="00084A9D">
        <w:rPr>
          <w:rFonts w:ascii="Arial" w:hAnsi="Arial" w:cs="Arial"/>
        </w:rPr>
        <w:t>Labor Relations Specialist</w:t>
      </w:r>
    </w:p>
    <w:p w14:paraId="40625A46" w14:textId="77777777" w:rsidR="00084A9D" w:rsidRDefault="00084A9D" w:rsidP="009603CF">
      <w:pPr>
        <w:spacing w:after="0"/>
        <w:rPr>
          <w:rFonts w:ascii="Arial" w:hAnsi="Arial" w:cs="Arial"/>
        </w:rPr>
      </w:pPr>
    </w:p>
    <w:p w14:paraId="182E0E5E" w14:textId="77777777" w:rsidR="001836E3" w:rsidRPr="001836E3" w:rsidRDefault="001836E3" w:rsidP="001836E3">
      <w:pPr>
        <w:widowControl w:val="0"/>
        <w:tabs>
          <w:tab w:val="left" w:pos="836"/>
        </w:tabs>
        <w:spacing w:before="22" w:after="0" w:line="240" w:lineRule="auto"/>
        <w:ind w:left="114"/>
        <w:rPr>
          <w:rFonts w:ascii="Arial" w:eastAsia="Times New Roman" w:hAnsi="Arial" w:cs="Arial"/>
        </w:rPr>
      </w:pPr>
      <w:r w:rsidRPr="001836E3">
        <w:rPr>
          <w:rFonts w:ascii="Arial" w:eastAsia="Times New Roman" w:hAnsi="Arial" w:cs="Arial"/>
          <w:w w:val="105"/>
        </w:rPr>
        <w:t>Cc:</w:t>
      </w:r>
      <w:r w:rsidRPr="001836E3">
        <w:rPr>
          <w:rFonts w:ascii="Arial" w:eastAsia="Times New Roman" w:hAnsi="Arial" w:cs="Arial"/>
          <w:w w:val="105"/>
        </w:rPr>
        <w:tab/>
      </w:r>
      <w:r w:rsidR="001F5F0C">
        <w:rPr>
          <w:rFonts w:ascii="Arial" w:eastAsia="Times New Roman" w:hAnsi="Arial" w:cs="Arial"/>
          <w:w w:val="105"/>
        </w:rPr>
        <w:t>M. Smart</w:t>
      </w:r>
      <w:r w:rsidRPr="001836E3">
        <w:rPr>
          <w:rFonts w:ascii="Arial" w:eastAsia="Times New Roman" w:hAnsi="Arial" w:cs="Arial"/>
          <w:w w:val="105"/>
        </w:rPr>
        <w:t>,</w:t>
      </w:r>
      <w:r w:rsidRPr="001836E3">
        <w:rPr>
          <w:rFonts w:ascii="Arial" w:eastAsia="Times New Roman" w:hAnsi="Arial" w:cs="Arial"/>
          <w:spacing w:val="39"/>
          <w:w w:val="105"/>
        </w:rPr>
        <w:t xml:space="preserve"> </w:t>
      </w:r>
      <w:r w:rsidRPr="001836E3">
        <w:rPr>
          <w:rFonts w:ascii="Arial" w:eastAsia="Times New Roman" w:hAnsi="Arial" w:cs="Arial"/>
          <w:w w:val="105"/>
        </w:rPr>
        <w:t>Region</w:t>
      </w:r>
      <w:r w:rsidRPr="001836E3">
        <w:rPr>
          <w:rFonts w:ascii="Arial" w:eastAsia="Times New Roman" w:hAnsi="Arial" w:cs="Arial"/>
          <w:spacing w:val="52"/>
          <w:w w:val="105"/>
        </w:rPr>
        <w:t xml:space="preserve"> </w:t>
      </w:r>
      <w:r w:rsidRPr="001836E3">
        <w:rPr>
          <w:rFonts w:ascii="Arial" w:eastAsia="Times New Roman" w:hAnsi="Arial" w:cs="Arial"/>
          <w:w w:val="105"/>
        </w:rPr>
        <w:t>Director</w:t>
      </w:r>
    </w:p>
    <w:p w14:paraId="39E9E4F2" w14:textId="77777777" w:rsidR="001836E3" w:rsidRDefault="001F5F0C" w:rsidP="001836E3">
      <w:pPr>
        <w:widowControl w:val="0"/>
        <w:spacing w:before="22" w:after="0" w:line="240" w:lineRule="auto"/>
        <w:ind w:left="829"/>
        <w:rPr>
          <w:rFonts w:ascii="Arial" w:eastAsia="Times New Roman" w:hAnsi="Arial" w:cs="Arial"/>
          <w:w w:val="105"/>
        </w:rPr>
      </w:pPr>
      <w:r>
        <w:rPr>
          <w:rFonts w:ascii="Arial" w:eastAsia="Times New Roman" w:hAnsi="Arial" w:cs="Arial"/>
          <w:w w:val="105"/>
        </w:rPr>
        <w:t>B</w:t>
      </w:r>
      <w:r w:rsidR="001836E3" w:rsidRPr="001836E3">
        <w:rPr>
          <w:rFonts w:ascii="Arial" w:eastAsia="Times New Roman" w:hAnsi="Arial" w:cs="Arial"/>
          <w:w w:val="105"/>
        </w:rPr>
        <w:t>.</w:t>
      </w:r>
      <w:r w:rsidR="001836E3" w:rsidRPr="001836E3">
        <w:rPr>
          <w:rFonts w:ascii="Arial" w:eastAsia="Times New Roman" w:hAnsi="Arial" w:cs="Arial"/>
          <w:spacing w:val="24"/>
          <w:w w:val="105"/>
        </w:rPr>
        <w:t xml:space="preserve"> </w:t>
      </w:r>
      <w:r>
        <w:rPr>
          <w:rFonts w:ascii="Arial" w:eastAsia="Times New Roman" w:hAnsi="Arial" w:cs="Arial"/>
          <w:w w:val="105"/>
        </w:rPr>
        <w:t>Tough</w:t>
      </w:r>
      <w:r w:rsidR="001836E3" w:rsidRPr="001836E3">
        <w:rPr>
          <w:rFonts w:ascii="Arial" w:eastAsia="Times New Roman" w:hAnsi="Arial" w:cs="Arial"/>
          <w:w w:val="105"/>
        </w:rPr>
        <w:t>,</w:t>
      </w:r>
      <w:r w:rsidR="001836E3" w:rsidRPr="001836E3">
        <w:rPr>
          <w:rFonts w:ascii="Arial" w:eastAsia="Times New Roman" w:hAnsi="Arial" w:cs="Arial"/>
          <w:spacing w:val="34"/>
          <w:w w:val="105"/>
        </w:rPr>
        <w:t xml:space="preserve"> </w:t>
      </w:r>
      <w:r w:rsidR="001836E3" w:rsidRPr="001836E3">
        <w:rPr>
          <w:rFonts w:ascii="Arial" w:eastAsia="Times New Roman" w:hAnsi="Arial" w:cs="Arial"/>
          <w:w w:val="105"/>
        </w:rPr>
        <w:t>Region</w:t>
      </w:r>
      <w:r w:rsidR="001836E3" w:rsidRPr="001836E3">
        <w:rPr>
          <w:rFonts w:ascii="Arial" w:eastAsia="Times New Roman" w:hAnsi="Arial" w:cs="Arial"/>
          <w:spacing w:val="28"/>
          <w:w w:val="105"/>
        </w:rPr>
        <w:t xml:space="preserve"> </w:t>
      </w:r>
      <w:r w:rsidR="001836E3" w:rsidRPr="001836E3">
        <w:rPr>
          <w:rFonts w:ascii="Arial" w:eastAsia="Times New Roman" w:hAnsi="Arial" w:cs="Arial"/>
          <w:w w:val="105"/>
        </w:rPr>
        <w:t>President</w:t>
      </w:r>
    </w:p>
    <w:p w14:paraId="5D00E59D" w14:textId="77777777" w:rsidR="001836E3" w:rsidRPr="001836E3" w:rsidRDefault="001F5F0C" w:rsidP="001836E3">
      <w:pPr>
        <w:widowControl w:val="0"/>
        <w:spacing w:before="22" w:after="0" w:line="240" w:lineRule="auto"/>
        <w:ind w:left="82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w w:val="105"/>
        </w:rPr>
        <w:t>I</w:t>
      </w:r>
      <w:r w:rsidR="001836E3" w:rsidRPr="001836E3">
        <w:rPr>
          <w:rFonts w:ascii="Arial" w:eastAsia="Times New Roman" w:hAnsi="Arial" w:cs="Arial"/>
          <w:w w:val="105"/>
        </w:rPr>
        <w:t>.</w:t>
      </w:r>
      <w:r w:rsidR="001836E3" w:rsidRPr="001836E3">
        <w:rPr>
          <w:rFonts w:ascii="Arial" w:eastAsia="Times New Roman" w:hAnsi="Arial" w:cs="Arial"/>
          <w:spacing w:val="22"/>
          <w:w w:val="105"/>
        </w:rPr>
        <w:t xml:space="preserve"> </w:t>
      </w:r>
      <w:r>
        <w:rPr>
          <w:rFonts w:ascii="Arial" w:eastAsia="Times New Roman" w:hAnsi="Arial" w:cs="Arial"/>
          <w:w w:val="105"/>
        </w:rPr>
        <w:t>Faire</w:t>
      </w:r>
      <w:r w:rsidR="001836E3">
        <w:rPr>
          <w:rFonts w:ascii="Arial" w:eastAsia="Times New Roman" w:hAnsi="Arial" w:cs="Arial"/>
          <w:w w:val="105"/>
        </w:rPr>
        <w:t>,</w:t>
      </w:r>
      <w:r w:rsidR="001836E3" w:rsidRPr="001836E3">
        <w:rPr>
          <w:rFonts w:ascii="Arial" w:eastAsia="Times New Roman" w:hAnsi="Arial" w:cs="Arial"/>
          <w:spacing w:val="37"/>
          <w:w w:val="105"/>
        </w:rPr>
        <w:t xml:space="preserve"> </w:t>
      </w:r>
      <w:r w:rsidR="001836E3" w:rsidRPr="001836E3">
        <w:rPr>
          <w:rFonts w:ascii="Arial" w:eastAsia="Times New Roman" w:hAnsi="Arial" w:cs="Arial"/>
          <w:w w:val="105"/>
        </w:rPr>
        <w:t>Local</w:t>
      </w:r>
      <w:r w:rsidR="001836E3" w:rsidRPr="001836E3">
        <w:rPr>
          <w:rFonts w:ascii="Arial" w:eastAsia="Times New Roman" w:hAnsi="Arial" w:cs="Arial"/>
          <w:spacing w:val="33"/>
          <w:w w:val="105"/>
        </w:rPr>
        <w:t xml:space="preserve"> </w:t>
      </w:r>
      <w:r w:rsidR="001836E3" w:rsidRPr="001836E3">
        <w:rPr>
          <w:rFonts w:ascii="Arial" w:eastAsia="Times New Roman" w:hAnsi="Arial" w:cs="Arial"/>
          <w:w w:val="105"/>
        </w:rPr>
        <w:t>President</w:t>
      </w:r>
    </w:p>
    <w:p w14:paraId="06759FBD" w14:textId="77777777" w:rsidR="001836E3" w:rsidRPr="001836E3" w:rsidRDefault="001F5F0C" w:rsidP="001836E3">
      <w:pPr>
        <w:widowControl w:val="0"/>
        <w:spacing w:before="22" w:after="0" w:line="240" w:lineRule="auto"/>
        <w:ind w:left="836" w:right="339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</w:t>
      </w:r>
      <w:r w:rsidR="001836E3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Kneu</w:t>
      </w:r>
      <w:r w:rsidR="001836E3">
        <w:rPr>
          <w:rFonts w:ascii="Arial" w:eastAsia="Times New Roman" w:hAnsi="Arial" w:cs="Arial"/>
        </w:rPr>
        <w:t>,</w:t>
      </w:r>
      <w:r w:rsidR="001836E3" w:rsidRPr="001836E3">
        <w:rPr>
          <w:rFonts w:ascii="Arial" w:eastAsia="Times New Roman" w:hAnsi="Arial" w:cs="Arial"/>
          <w:spacing w:val="51"/>
        </w:rPr>
        <w:t xml:space="preserve"> </w:t>
      </w:r>
      <w:r w:rsidR="001836E3" w:rsidRPr="001836E3">
        <w:rPr>
          <w:rFonts w:ascii="Arial" w:eastAsia="Times New Roman" w:hAnsi="Arial" w:cs="Arial"/>
        </w:rPr>
        <w:t>Unit</w:t>
      </w:r>
      <w:r w:rsidR="001836E3" w:rsidRPr="001836E3">
        <w:rPr>
          <w:rFonts w:ascii="Arial" w:eastAsia="Times New Roman" w:hAnsi="Arial" w:cs="Arial"/>
          <w:spacing w:val="52"/>
        </w:rPr>
        <w:t xml:space="preserve"> </w:t>
      </w:r>
      <w:r w:rsidR="001836E3" w:rsidRPr="001836E3">
        <w:rPr>
          <w:rFonts w:ascii="Arial" w:eastAsia="Times New Roman" w:hAnsi="Arial" w:cs="Arial"/>
        </w:rPr>
        <w:t>President</w:t>
      </w:r>
    </w:p>
    <w:p w14:paraId="697DD81F" w14:textId="77777777" w:rsidR="001836E3" w:rsidRDefault="001F5F0C" w:rsidP="001836E3">
      <w:pPr>
        <w:widowControl w:val="0"/>
        <w:spacing w:before="29" w:after="0" w:line="240" w:lineRule="auto"/>
        <w:ind w:left="836" w:right="3399"/>
        <w:rPr>
          <w:rFonts w:ascii="Arial" w:eastAsia="Times New Roman" w:hAnsi="Arial" w:cs="Arial"/>
          <w:w w:val="105"/>
        </w:rPr>
      </w:pPr>
      <w:r>
        <w:rPr>
          <w:rFonts w:ascii="Arial" w:hAnsi="Arial" w:cs="Arial"/>
          <w:color w:val="262627"/>
          <w:sz w:val="23"/>
          <w:szCs w:val="23"/>
          <w:shd w:val="clear" w:color="auto" w:fill="FFFFFF"/>
        </w:rPr>
        <w:t>A</w:t>
      </w:r>
      <w:r w:rsidR="00152892">
        <w:rPr>
          <w:rFonts w:ascii="Arial" w:hAnsi="Arial" w:cs="Arial"/>
          <w:color w:val="262627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262627"/>
          <w:sz w:val="23"/>
          <w:szCs w:val="23"/>
          <w:shd w:val="clear" w:color="auto" w:fill="FFFFFF"/>
        </w:rPr>
        <w:t>Rogant</w:t>
      </w:r>
      <w:r w:rsidR="001836E3" w:rsidRPr="001836E3">
        <w:rPr>
          <w:rFonts w:ascii="Arial" w:eastAsia="Times New Roman" w:hAnsi="Arial" w:cs="Arial"/>
          <w:w w:val="105"/>
        </w:rPr>
        <w:t>,</w:t>
      </w:r>
      <w:r w:rsidR="001836E3">
        <w:rPr>
          <w:rFonts w:ascii="Arial" w:eastAsia="Times New Roman" w:hAnsi="Arial" w:cs="Arial"/>
          <w:spacing w:val="27"/>
          <w:w w:val="105"/>
        </w:rPr>
        <w:t xml:space="preserve"> </w:t>
      </w:r>
      <w:r w:rsidR="001836E3" w:rsidRPr="001836E3">
        <w:rPr>
          <w:rFonts w:ascii="Arial" w:eastAsia="Times New Roman" w:hAnsi="Arial" w:cs="Arial"/>
          <w:w w:val="105"/>
        </w:rPr>
        <w:t>Superintendent</w:t>
      </w:r>
      <w:r w:rsidR="001836E3" w:rsidRPr="001836E3">
        <w:rPr>
          <w:rFonts w:ascii="Arial" w:eastAsia="Times New Roman" w:hAnsi="Arial" w:cs="Arial"/>
          <w:spacing w:val="36"/>
          <w:w w:val="105"/>
        </w:rPr>
        <w:t xml:space="preserve"> </w:t>
      </w:r>
      <w:r w:rsidR="001836E3" w:rsidRPr="001836E3">
        <w:rPr>
          <w:rFonts w:ascii="Arial" w:eastAsia="Times New Roman" w:hAnsi="Arial" w:cs="Arial"/>
          <w:w w:val="105"/>
        </w:rPr>
        <w:t>of</w:t>
      </w:r>
      <w:r w:rsidR="001836E3" w:rsidRPr="001836E3">
        <w:rPr>
          <w:rFonts w:ascii="Arial" w:eastAsia="Times New Roman" w:hAnsi="Arial" w:cs="Arial"/>
          <w:spacing w:val="21"/>
          <w:w w:val="105"/>
        </w:rPr>
        <w:t xml:space="preserve"> </w:t>
      </w:r>
      <w:r w:rsidR="001836E3" w:rsidRPr="001836E3">
        <w:rPr>
          <w:rFonts w:ascii="Arial" w:eastAsia="Times New Roman" w:hAnsi="Arial" w:cs="Arial"/>
          <w:w w:val="105"/>
        </w:rPr>
        <w:t>Schools</w:t>
      </w:r>
    </w:p>
    <w:p w14:paraId="1BD8FB86" w14:textId="77777777" w:rsidR="001836E3" w:rsidRPr="009603CF" w:rsidRDefault="001836E3" w:rsidP="001836E3">
      <w:pPr>
        <w:spacing w:after="0"/>
        <w:ind w:firstLine="720"/>
        <w:rPr>
          <w:rFonts w:ascii="Arial" w:hAnsi="Arial" w:cs="Arial"/>
        </w:rPr>
      </w:pPr>
    </w:p>
    <w:sectPr w:rsidR="001836E3" w:rsidRPr="00960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4CA43" w14:textId="77777777" w:rsidR="00C22A1C" w:rsidRDefault="00C22A1C" w:rsidP="00926EE4">
      <w:pPr>
        <w:spacing w:after="0" w:line="240" w:lineRule="auto"/>
      </w:pPr>
      <w:r>
        <w:separator/>
      </w:r>
    </w:p>
  </w:endnote>
  <w:endnote w:type="continuationSeparator" w:id="0">
    <w:p w14:paraId="7B888AEB" w14:textId="77777777" w:rsidR="00C22A1C" w:rsidRDefault="00C22A1C" w:rsidP="0092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F3CF" w14:textId="77777777" w:rsidR="00926EE4" w:rsidRDefault="00926E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CD75" w14:textId="77777777" w:rsidR="00926EE4" w:rsidRDefault="00926E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955A" w14:textId="77777777" w:rsidR="00926EE4" w:rsidRDefault="00926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87D38" w14:textId="77777777" w:rsidR="00C22A1C" w:rsidRDefault="00C22A1C" w:rsidP="00926EE4">
      <w:pPr>
        <w:spacing w:after="0" w:line="240" w:lineRule="auto"/>
      </w:pPr>
      <w:r>
        <w:separator/>
      </w:r>
    </w:p>
  </w:footnote>
  <w:footnote w:type="continuationSeparator" w:id="0">
    <w:p w14:paraId="529642BF" w14:textId="77777777" w:rsidR="00C22A1C" w:rsidRDefault="00C22A1C" w:rsidP="0092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8C6C" w14:textId="77777777" w:rsidR="00926EE4" w:rsidRDefault="00926E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536377"/>
      <w:docPartObj>
        <w:docPartGallery w:val="Watermarks"/>
        <w:docPartUnique/>
      </w:docPartObj>
    </w:sdtPr>
    <w:sdtEndPr/>
    <w:sdtContent>
      <w:p w14:paraId="23E055D4" w14:textId="77777777" w:rsidR="00926EE4" w:rsidRDefault="00C22A1C">
        <w:pPr>
          <w:pStyle w:val="Header"/>
        </w:pPr>
        <w:r>
          <w:rPr>
            <w:noProof/>
          </w:rPr>
          <w:pict w14:anchorId="2A7B00D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alt="" style="position:absolute;margin-left:0;margin-top:0;width:461.85pt;height:197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05C8" w14:textId="77777777" w:rsidR="00926EE4" w:rsidRDefault="00926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hideSpellingErrors/>
  <w:hideGrammaticalErrors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3CF"/>
    <w:rsid w:val="00084A9D"/>
    <w:rsid w:val="000F7556"/>
    <w:rsid w:val="00152892"/>
    <w:rsid w:val="00181C38"/>
    <w:rsid w:val="001836E3"/>
    <w:rsid w:val="001F5F0C"/>
    <w:rsid w:val="00220F3C"/>
    <w:rsid w:val="003A6F7A"/>
    <w:rsid w:val="004058D1"/>
    <w:rsid w:val="004E1C29"/>
    <w:rsid w:val="005A1CF2"/>
    <w:rsid w:val="0065761C"/>
    <w:rsid w:val="00671FF8"/>
    <w:rsid w:val="006C034C"/>
    <w:rsid w:val="007221A7"/>
    <w:rsid w:val="007C3BF8"/>
    <w:rsid w:val="00814C06"/>
    <w:rsid w:val="00820563"/>
    <w:rsid w:val="008427CD"/>
    <w:rsid w:val="008C6253"/>
    <w:rsid w:val="00926EE4"/>
    <w:rsid w:val="009603CF"/>
    <w:rsid w:val="00964439"/>
    <w:rsid w:val="0098291F"/>
    <w:rsid w:val="00A27DB7"/>
    <w:rsid w:val="00C22A1C"/>
    <w:rsid w:val="00C616F2"/>
    <w:rsid w:val="00C81E7F"/>
    <w:rsid w:val="00CF5271"/>
    <w:rsid w:val="00D664AE"/>
    <w:rsid w:val="00DA42A7"/>
    <w:rsid w:val="00E47ECA"/>
    <w:rsid w:val="00E67F55"/>
    <w:rsid w:val="00F40938"/>
    <w:rsid w:val="00F4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E5DC9"/>
  <w15:chartTrackingRefBased/>
  <w15:docId w15:val="{C61E018E-544E-47F1-BBF2-15AAC675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3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EE4"/>
  </w:style>
  <w:style w:type="paragraph" w:styleId="Footer">
    <w:name w:val="footer"/>
    <w:basedOn w:val="Normal"/>
    <w:link w:val="FooterChar"/>
    <w:uiPriority w:val="99"/>
    <w:unhideWhenUsed/>
    <w:rsid w:val="00926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am.russertt@cseainc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Russertt</dc:creator>
  <cp:keywords/>
  <dc:description/>
  <cp:lastModifiedBy>Mathew L Cantore</cp:lastModifiedBy>
  <cp:revision>2</cp:revision>
  <cp:lastPrinted>2021-09-28T20:04:00Z</cp:lastPrinted>
  <dcterms:created xsi:type="dcterms:W3CDTF">2021-09-28T20:04:00Z</dcterms:created>
  <dcterms:modified xsi:type="dcterms:W3CDTF">2021-09-28T20:04:00Z</dcterms:modified>
</cp:coreProperties>
</file>